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66C4" w14:textId="77777777" w:rsidR="00373DD1" w:rsidRPr="00373DD1" w:rsidRDefault="00373DD1" w:rsidP="00373DD1">
      <w:pPr>
        <w:jc w:val="center"/>
        <w:rPr>
          <w:rFonts w:ascii="Times" w:eastAsia="Times New Roman" w:hAnsi="Times" w:cs="Times New Roman"/>
          <w:b/>
          <w:sz w:val="28"/>
          <w:szCs w:val="28"/>
        </w:rPr>
      </w:pPr>
      <w:r w:rsidRPr="00373DD1">
        <w:rPr>
          <w:rFonts w:ascii="Times" w:eastAsia="Times New Roman" w:hAnsi="Times" w:cs="Times New Roman"/>
          <w:b/>
          <w:sz w:val="28"/>
          <w:szCs w:val="28"/>
        </w:rPr>
        <w:t xml:space="preserve">Educating </w:t>
      </w:r>
      <w:proofErr w:type="spellStart"/>
      <w:r w:rsidRPr="00373DD1">
        <w:rPr>
          <w:rFonts w:ascii="Times" w:eastAsia="Times New Roman" w:hAnsi="Times" w:cs="Times New Roman"/>
          <w:b/>
          <w:sz w:val="28"/>
          <w:szCs w:val="28"/>
        </w:rPr>
        <w:t>Wanjiku</w:t>
      </w:r>
      <w:proofErr w:type="spellEnd"/>
    </w:p>
    <w:p w14:paraId="746232F5" w14:textId="77777777" w:rsidR="00373DD1" w:rsidRDefault="00373DD1" w:rsidP="00373DD1">
      <w:pPr>
        <w:rPr>
          <w:rFonts w:ascii="Times" w:eastAsia="Times New Roman" w:hAnsi="Times" w:cs="Times New Roman"/>
          <w:sz w:val="20"/>
          <w:szCs w:val="20"/>
        </w:rPr>
      </w:pPr>
    </w:p>
    <w:p w14:paraId="7649E553"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As </w:t>
      </w: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xml:space="preserve"> lowered her pail into the sun-dappled stream from which she fetched her family’s water each morning, she heard a pure, high voice singing the old song about the maize flowers blooming all over Kenya. It was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the voice was unmistakable — and much missed in class now that her parents had pulled her out of school to help her mother at home after the birth of her latest brother. </w:t>
      </w: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xml:space="preserve"> didn’t quite understand why they had done that; her own mother had just as much work as </w:t>
      </w:r>
      <w:proofErr w:type="spellStart"/>
      <w:r w:rsidRPr="00373DD1">
        <w:rPr>
          <w:rFonts w:ascii="Times" w:eastAsia="Times New Roman" w:hAnsi="Times" w:cs="Times New Roman"/>
        </w:rPr>
        <w:t>Wanjiku’s</w:t>
      </w:r>
      <w:proofErr w:type="spellEnd"/>
      <w:r w:rsidRPr="00373DD1">
        <w:rPr>
          <w:rFonts w:ascii="Times" w:eastAsia="Times New Roman" w:hAnsi="Times" w:cs="Times New Roman"/>
        </w:rPr>
        <w:t xml:space="preserve">. And it made her uncomfortable that she was still in school when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wasn’t. She set her pail down and ran up the path to greet her former classmate; she didn’t want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to feel that they weren’t close friends just because they no longer saw each other daily.</w:t>
      </w:r>
    </w:p>
    <w:p w14:paraId="0BEF98F7"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 “We got a new goat to go with my new brother,” said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as </w:t>
      </w: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xml:space="preserve"> took her hand. </w:t>
      </w:r>
    </w:p>
    <w:p w14:paraId="01CC004B"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“Which one is more troubling?” asked </w:t>
      </w: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smiling.</w:t>
      </w:r>
    </w:p>
    <w:p w14:paraId="0A33F871" w14:textId="77777777" w:rsidR="00373DD1" w:rsidRDefault="00373DD1" w:rsidP="00373DD1">
      <w:pPr>
        <w:spacing w:line="360" w:lineRule="auto"/>
        <w:rPr>
          <w:rFonts w:ascii="Times" w:eastAsia="Times New Roman" w:hAnsi="Times" w:cs="Times New Roman"/>
        </w:rPr>
      </w:pPr>
      <w:r w:rsidRPr="00373DD1">
        <w:rPr>
          <w:rFonts w:ascii="Times" w:eastAsia="Times New Roman" w:hAnsi="Times" w:cs="Times New Roman"/>
        </w:rPr>
        <w:t xml:space="preserve"> </w:t>
      </w:r>
      <w:r>
        <w:rPr>
          <w:rFonts w:ascii="Times" w:eastAsia="Times New Roman" w:hAnsi="Times" w:cs="Times New Roman"/>
        </w:rPr>
        <w:tab/>
      </w:r>
      <w:r w:rsidRPr="00373DD1">
        <w:rPr>
          <w:rFonts w:ascii="Times" w:eastAsia="Times New Roman" w:hAnsi="Times" w:cs="Times New Roman"/>
        </w:rPr>
        <w:t xml:space="preserve">“It’s hard to tell. The goat, I guess. Yesterday it ate the sleeve of my red blouse.” They laughed together and, at the stream’s edge, kicked off their sandals to cool their feet in the water. </w:t>
      </w:r>
    </w:p>
    <w:p w14:paraId="06CECD91"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“It’s my little sister who’s exciting,” said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“She’s beginning to talk. She still stumbles when she walks, but she chatters away. Just like me at her age, Mamma says.” </w:t>
      </w:r>
    </w:p>
    <w:p w14:paraId="46B0D4DC" w14:textId="77777777" w:rsidR="00373DD1" w:rsidRDefault="00373DD1" w:rsidP="00373DD1">
      <w:pPr>
        <w:spacing w:line="360" w:lineRule="auto"/>
        <w:ind w:firstLine="720"/>
        <w:rPr>
          <w:rFonts w:ascii="Times" w:eastAsia="Times New Roman" w:hAnsi="Times" w:cs="Times New Roman"/>
        </w:rPr>
      </w:pP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xml:space="preserve"> wondered if </w:t>
      </w:r>
      <w:proofErr w:type="spellStart"/>
      <w:r w:rsidRPr="00373DD1">
        <w:rPr>
          <w:rFonts w:ascii="Times" w:eastAsia="Times New Roman" w:hAnsi="Times" w:cs="Times New Roman"/>
        </w:rPr>
        <w:t>Wanjiku’s</w:t>
      </w:r>
      <w:proofErr w:type="spellEnd"/>
      <w:r w:rsidRPr="00373DD1">
        <w:rPr>
          <w:rFonts w:ascii="Times" w:eastAsia="Times New Roman" w:hAnsi="Times" w:cs="Times New Roman"/>
        </w:rPr>
        <w:t xml:space="preserve"> baby sister would ever go to school. She tried to remember the proverb her mother had learned at the dressmaking </w:t>
      </w:r>
      <w:proofErr w:type="spellStart"/>
      <w:r w:rsidRPr="00373DD1">
        <w:rPr>
          <w:rFonts w:ascii="Times" w:eastAsia="Times New Roman" w:hAnsi="Times" w:cs="Times New Roman"/>
        </w:rPr>
        <w:t>centre</w:t>
      </w:r>
      <w:proofErr w:type="spellEnd"/>
      <w:r w:rsidRPr="00373DD1">
        <w:rPr>
          <w:rFonts w:ascii="Times" w:eastAsia="Times New Roman" w:hAnsi="Times" w:cs="Times New Roman"/>
        </w:rPr>
        <w:t xml:space="preserve"> where she had also learned to read a few years before. All the eight-year-old girl could recall, though, was that when she had asked if she should stay at home like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to help with the younger children and the other household chores, her mother had pulled her ears gently and said, “Not you, honeypot. With that head of yours, you’re going to write the kind of books that taught me how to read.” </w:t>
      </w:r>
    </w:p>
    <w:p w14:paraId="08E2D86A"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 “And your father thinks the same,” his voice had boomed suddenly in the doorway, “so don’t go asking him such foolish things.” He had entered the house, smiling, and threatened to tickle her to death if she raised the question again. That had closed the matter — for her at least. The problem, thought </w:t>
      </w: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xml:space="preserve">, as she looked at </w:t>
      </w:r>
      <w:r w:rsidRPr="00373DD1">
        <w:rPr>
          <w:rFonts w:ascii="Times" w:eastAsia="Times New Roman" w:hAnsi="Times" w:cs="Times New Roman"/>
        </w:rPr>
        <w:lastRenderedPageBreak/>
        <w:t xml:space="preserve">her friend’s rippled reflection in the water, was that </w:t>
      </w:r>
      <w:proofErr w:type="spellStart"/>
      <w:r w:rsidRPr="00373DD1">
        <w:rPr>
          <w:rFonts w:ascii="Times" w:eastAsia="Times New Roman" w:hAnsi="Times" w:cs="Times New Roman"/>
        </w:rPr>
        <w:t>Wanjiku’s</w:t>
      </w:r>
      <w:proofErr w:type="spellEnd"/>
      <w:r w:rsidRPr="00373DD1">
        <w:rPr>
          <w:rFonts w:ascii="Times" w:eastAsia="Times New Roman" w:hAnsi="Times" w:cs="Times New Roman"/>
        </w:rPr>
        <w:t xml:space="preserve"> head was just as good as hers — different, but just as good. One of the reasons she missed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so much in class was that her friend’s answers to their teacher’s questions often set off new thoughts in her own head. Had each made the other’s head better? </w:t>
      </w:r>
    </w:p>
    <w:p w14:paraId="01951AF3"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And now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was asking just the question </w:t>
      </w: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xml:space="preserve"> had been dreading: “What’s going on at school?” </w:t>
      </w:r>
    </w:p>
    <w:p w14:paraId="503797D8"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“We’re learning division.” she replied. “It’s easy,” she added, remembering how good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had been at math. “I could teach it to you if you like.” Suddenly she realized that she’d said something wrong. </w:t>
      </w:r>
    </w:p>
    <w:p w14:paraId="7FC922D1" w14:textId="77777777" w:rsidR="00373DD1" w:rsidRDefault="00373DD1" w:rsidP="00373DD1">
      <w:pPr>
        <w:spacing w:line="360" w:lineRule="auto"/>
        <w:ind w:firstLine="720"/>
        <w:rPr>
          <w:rFonts w:ascii="Times" w:eastAsia="Times New Roman" w:hAnsi="Times" w:cs="Times New Roman"/>
        </w:rPr>
      </w:pPr>
      <w:r w:rsidRPr="00373DD1">
        <w:rPr>
          <w:rFonts w:ascii="Times" w:eastAsia="Times New Roman" w:hAnsi="Times" w:cs="Times New Roman"/>
        </w:rPr>
        <w:t xml:space="preserve">“Of course it’s easy,” </w:t>
      </w:r>
      <w:proofErr w:type="spellStart"/>
      <w:r w:rsidRPr="00373DD1">
        <w:rPr>
          <w:rFonts w:ascii="Times" w:eastAsia="Times New Roman" w:hAnsi="Times" w:cs="Times New Roman"/>
        </w:rPr>
        <w:t>Wanjiku</w:t>
      </w:r>
      <w:proofErr w:type="spellEnd"/>
      <w:r w:rsidRPr="00373DD1">
        <w:rPr>
          <w:rFonts w:ascii="Times" w:eastAsia="Times New Roman" w:hAnsi="Times" w:cs="Times New Roman"/>
        </w:rPr>
        <w:t xml:space="preserve"> retorted. “Just the opposite of the times tables we were doing when I left. If five times two is ten, then two goes into ten five times.” She stood up and filled her pail. “You know,” she said, “I bet I can get my older brother to teach me everything he’s learned in school. I don’t really need to go myself.” </w:t>
      </w:r>
    </w:p>
    <w:p w14:paraId="6249A010" w14:textId="77777777" w:rsidR="00373DD1" w:rsidRPr="00373DD1" w:rsidRDefault="00373DD1" w:rsidP="00373DD1">
      <w:pPr>
        <w:spacing w:line="360" w:lineRule="auto"/>
        <w:ind w:firstLine="720"/>
        <w:rPr>
          <w:rFonts w:ascii="Times" w:eastAsia="Times New Roman" w:hAnsi="Times" w:cs="Times New Roman"/>
        </w:rPr>
      </w:pPr>
      <w:proofErr w:type="spellStart"/>
      <w:r w:rsidRPr="00373DD1">
        <w:rPr>
          <w:rFonts w:ascii="Times" w:eastAsia="Times New Roman" w:hAnsi="Times" w:cs="Times New Roman"/>
        </w:rPr>
        <w:t>Nyambura</w:t>
      </w:r>
      <w:proofErr w:type="spellEnd"/>
      <w:r w:rsidRPr="00373DD1">
        <w:rPr>
          <w:rFonts w:ascii="Times" w:eastAsia="Times New Roman" w:hAnsi="Times" w:cs="Times New Roman"/>
        </w:rPr>
        <w:t xml:space="preserve"> wondered, but she said nothing. That brother wasn’t very interested in school — and he never seemed to have time for anyone but his friends. Then her mother’s proverb came back to her: “Educate a boy and you educate one person; educate a girl and you educate a nation.”</w:t>
      </w:r>
    </w:p>
    <w:p w14:paraId="3D8E74A2" w14:textId="77777777" w:rsidR="00373DD1" w:rsidRDefault="00373DD1" w:rsidP="00373DD1">
      <w:pPr>
        <w:spacing w:line="360" w:lineRule="auto"/>
      </w:pPr>
    </w:p>
    <w:p w14:paraId="1D1D3722" w14:textId="77777777" w:rsidR="00373DD1" w:rsidRDefault="00373DD1" w:rsidP="00373DD1">
      <w:pPr>
        <w:spacing w:line="360" w:lineRule="auto"/>
      </w:pPr>
      <w:r>
        <w:t xml:space="preserve">Citation: </w:t>
      </w:r>
    </w:p>
    <w:p w14:paraId="04D8C362" w14:textId="77777777" w:rsidR="00373DD1" w:rsidRPr="00373DD1" w:rsidRDefault="00373DD1" w:rsidP="00373DD1">
      <w:pPr>
        <w:rPr>
          <w:rFonts w:ascii="Times" w:eastAsia="Times New Roman" w:hAnsi="Times" w:cs="Times New Roman"/>
          <w:sz w:val="20"/>
          <w:szCs w:val="20"/>
        </w:rPr>
      </w:pPr>
      <w:r w:rsidRPr="00373DD1">
        <w:rPr>
          <w:rFonts w:ascii="Helvetica Neue" w:eastAsia="Times New Roman" w:hAnsi="Helvetica Neue" w:cs="Times New Roman"/>
          <w:sz w:val="21"/>
          <w:szCs w:val="21"/>
          <w:shd w:val="clear" w:color="auto" w:fill="F1F4F5"/>
        </w:rPr>
        <w:t xml:space="preserve">"Educating </w:t>
      </w:r>
      <w:proofErr w:type="spellStart"/>
      <w:r w:rsidRPr="00373DD1">
        <w:rPr>
          <w:rFonts w:ascii="Helvetica Neue" w:eastAsia="Times New Roman" w:hAnsi="Helvetica Neue" w:cs="Times New Roman"/>
          <w:sz w:val="21"/>
          <w:szCs w:val="21"/>
          <w:shd w:val="clear" w:color="auto" w:fill="F1F4F5"/>
        </w:rPr>
        <w:t>Wanjiku</w:t>
      </w:r>
      <w:proofErr w:type="spellEnd"/>
      <w:r w:rsidRPr="00373DD1">
        <w:rPr>
          <w:rFonts w:ascii="Helvetica Neue" w:eastAsia="Times New Roman" w:hAnsi="Helvetica Neue" w:cs="Times New Roman"/>
          <w:sz w:val="21"/>
          <w:szCs w:val="21"/>
          <w:shd w:val="clear" w:color="auto" w:fill="F1F4F5"/>
        </w:rPr>
        <w:t>." </w:t>
      </w:r>
      <w:r w:rsidRPr="00373DD1">
        <w:rPr>
          <w:rFonts w:ascii="Helvetica Neue" w:eastAsia="Times New Roman" w:hAnsi="Helvetica Neue" w:cs="Times New Roman"/>
          <w:i/>
          <w:iCs/>
          <w:sz w:val="21"/>
          <w:szCs w:val="21"/>
          <w:shd w:val="clear" w:color="auto" w:fill="F1F4F5"/>
        </w:rPr>
        <w:t>PopulationEducation.org</w:t>
      </w:r>
      <w:r w:rsidRPr="00373DD1">
        <w:rPr>
          <w:rFonts w:ascii="Helvetica Neue" w:eastAsia="Times New Roman" w:hAnsi="Helvetica Neue" w:cs="Times New Roman"/>
          <w:sz w:val="21"/>
          <w:szCs w:val="21"/>
          <w:shd w:val="clear" w:color="auto" w:fill="F1F4F5"/>
        </w:rPr>
        <w:t>. People and the Planet, 1995. Web. 13 Oct. 2016.</w:t>
      </w:r>
    </w:p>
    <w:p w14:paraId="0ACC4AA4" w14:textId="77777777" w:rsidR="00373DD1" w:rsidRDefault="00373DD1" w:rsidP="00373DD1">
      <w:pPr>
        <w:spacing w:line="360" w:lineRule="auto"/>
      </w:pPr>
    </w:p>
    <w:p w14:paraId="5A58265B" w14:textId="77777777" w:rsidR="00B00F26" w:rsidRDefault="00B00F26" w:rsidP="00373DD1">
      <w:pPr>
        <w:spacing w:line="360" w:lineRule="auto"/>
      </w:pPr>
    </w:p>
    <w:p w14:paraId="02C4546B" w14:textId="77777777" w:rsidR="00B00F26" w:rsidRDefault="00B00F26" w:rsidP="00373DD1">
      <w:pPr>
        <w:spacing w:line="360" w:lineRule="auto"/>
      </w:pPr>
    </w:p>
    <w:p w14:paraId="40E73ACD" w14:textId="77777777" w:rsidR="00B00F26" w:rsidRDefault="00B00F26" w:rsidP="00373DD1">
      <w:pPr>
        <w:spacing w:line="360" w:lineRule="auto"/>
      </w:pPr>
    </w:p>
    <w:p w14:paraId="01C7B195" w14:textId="77777777" w:rsidR="00B00F26" w:rsidRDefault="00B00F26" w:rsidP="00373DD1">
      <w:pPr>
        <w:spacing w:line="360" w:lineRule="auto"/>
      </w:pPr>
    </w:p>
    <w:p w14:paraId="64F442D8" w14:textId="77777777" w:rsidR="00B00F26" w:rsidRDefault="00B00F26" w:rsidP="00373DD1">
      <w:pPr>
        <w:spacing w:line="360" w:lineRule="auto"/>
      </w:pPr>
    </w:p>
    <w:p w14:paraId="09B54EA3" w14:textId="77777777" w:rsidR="00B00F26" w:rsidRDefault="00B00F26" w:rsidP="00373DD1">
      <w:pPr>
        <w:spacing w:line="360" w:lineRule="auto"/>
      </w:pPr>
    </w:p>
    <w:p w14:paraId="0B96787E" w14:textId="77777777" w:rsidR="00B00F26" w:rsidRDefault="00B00F26" w:rsidP="00373DD1">
      <w:pPr>
        <w:spacing w:line="360" w:lineRule="auto"/>
      </w:pPr>
    </w:p>
    <w:p w14:paraId="269932DF" w14:textId="77777777" w:rsidR="00B00F26" w:rsidRDefault="00B00F26" w:rsidP="00373DD1">
      <w:pPr>
        <w:spacing w:line="360" w:lineRule="auto"/>
      </w:pPr>
    </w:p>
    <w:p w14:paraId="5E415839" w14:textId="77777777" w:rsidR="00B00F26" w:rsidRDefault="00B00F26" w:rsidP="00373DD1">
      <w:pPr>
        <w:spacing w:line="360" w:lineRule="auto"/>
      </w:pPr>
    </w:p>
    <w:p w14:paraId="0BE259ED" w14:textId="77777777" w:rsidR="00B00F26" w:rsidRDefault="00B00F26" w:rsidP="00373DD1">
      <w:pPr>
        <w:spacing w:line="360" w:lineRule="auto"/>
      </w:pPr>
    </w:p>
    <w:p w14:paraId="05A09D10" w14:textId="532C8073" w:rsidR="00B00F26" w:rsidRPr="00B00F26" w:rsidRDefault="005330CD" w:rsidP="005330CD">
      <w:pPr>
        <w:jc w:val="center"/>
        <w:rPr>
          <w:rFonts w:ascii="Times" w:eastAsia="Times New Roman" w:hAnsi="Times" w:cs="Times New Roman"/>
          <w:b/>
          <w:sz w:val="28"/>
          <w:szCs w:val="28"/>
        </w:rPr>
      </w:pPr>
      <w:r>
        <w:rPr>
          <w:rFonts w:ascii="Times" w:eastAsia="Times New Roman" w:hAnsi="Times" w:cs="Times New Roman"/>
          <w:b/>
          <w:sz w:val="28"/>
          <w:szCs w:val="28"/>
        </w:rPr>
        <w:t xml:space="preserve">EDUCATING </w:t>
      </w:r>
      <w:r w:rsidR="00B00F26">
        <w:rPr>
          <w:rFonts w:ascii="Times" w:eastAsia="Times New Roman" w:hAnsi="Times" w:cs="Times New Roman"/>
          <w:b/>
          <w:sz w:val="28"/>
          <w:szCs w:val="28"/>
        </w:rPr>
        <w:t>WANJIKU</w:t>
      </w:r>
    </w:p>
    <w:p w14:paraId="7DB6189E" w14:textId="77777777" w:rsidR="00B00F26" w:rsidRDefault="00B00F26" w:rsidP="005330CD">
      <w:pPr>
        <w:rPr>
          <w:rFonts w:ascii="Times" w:eastAsia="Times New Roman" w:hAnsi="Times" w:cs="Times New Roman"/>
          <w:b/>
        </w:rPr>
      </w:pPr>
    </w:p>
    <w:p w14:paraId="4DDB733D" w14:textId="7B2A9E22" w:rsidR="00B00F26" w:rsidRDefault="00B00F26" w:rsidP="005330CD">
      <w:pPr>
        <w:rPr>
          <w:rFonts w:ascii="Times" w:eastAsia="Times New Roman" w:hAnsi="Times" w:cs="Times New Roman"/>
          <w:b/>
          <w:sz w:val="28"/>
          <w:szCs w:val="28"/>
        </w:rPr>
      </w:pPr>
      <w:r w:rsidRPr="00B00F26">
        <w:rPr>
          <w:rFonts w:ascii="Times" w:eastAsia="Times New Roman" w:hAnsi="Times" w:cs="Times New Roman"/>
          <w:b/>
          <w:sz w:val="28"/>
          <w:szCs w:val="28"/>
        </w:rPr>
        <w:t>Part 1</w:t>
      </w:r>
      <w:r w:rsidR="005330CD">
        <w:rPr>
          <w:rFonts w:ascii="Times" w:eastAsia="Times New Roman" w:hAnsi="Times" w:cs="Times New Roman"/>
          <w:b/>
          <w:sz w:val="28"/>
          <w:szCs w:val="28"/>
        </w:rPr>
        <w:t xml:space="preserve"> </w:t>
      </w:r>
    </w:p>
    <w:p w14:paraId="03AF67B8" w14:textId="2D018992" w:rsidR="005330CD" w:rsidRDefault="005330CD" w:rsidP="005330CD">
      <w:pPr>
        <w:rPr>
          <w:rFonts w:ascii="Times" w:eastAsia="Times New Roman" w:hAnsi="Times" w:cs="Times New Roman"/>
          <w:b/>
        </w:rPr>
      </w:pPr>
      <w:r w:rsidRPr="005330CD">
        <w:rPr>
          <w:rFonts w:ascii="Times" w:eastAsia="Times New Roman" w:hAnsi="Times" w:cs="Times New Roman"/>
          <w:b/>
        </w:rPr>
        <w:t xml:space="preserve">All questions must be answered in complete sentences. </w:t>
      </w:r>
    </w:p>
    <w:p w14:paraId="6D48A0A1" w14:textId="77777777" w:rsidR="005330CD" w:rsidRPr="005330CD" w:rsidRDefault="005330CD" w:rsidP="005330CD">
      <w:pPr>
        <w:rPr>
          <w:rFonts w:ascii="Times" w:eastAsia="Times New Roman" w:hAnsi="Times" w:cs="Times New Roman"/>
          <w:b/>
        </w:rPr>
      </w:pPr>
      <w:bookmarkStart w:id="0" w:name="_GoBack"/>
      <w:bookmarkEnd w:id="0"/>
    </w:p>
    <w:p w14:paraId="76E0BF27" w14:textId="77777777" w:rsidR="00B00F26" w:rsidRP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How old is </w:t>
      </w:r>
      <w:proofErr w:type="spellStart"/>
      <w:r w:rsidRPr="00B00F26">
        <w:rPr>
          <w:rFonts w:ascii="Times" w:eastAsia="Times New Roman" w:hAnsi="Times" w:cs="Times New Roman"/>
        </w:rPr>
        <w:t>Wanjiku</w:t>
      </w:r>
      <w:proofErr w:type="spellEnd"/>
      <w:r w:rsidRPr="00B00F26">
        <w:rPr>
          <w:rFonts w:ascii="Times" w:eastAsia="Times New Roman" w:hAnsi="Times" w:cs="Times New Roman"/>
        </w:rPr>
        <w:t>?</w:t>
      </w:r>
    </w:p>
    <w:p w14:paraId="27122CC3" w14:textId="77777777" w:rsidR="00B00F26" w:rsidRPr="00B00F26" w:rsidRDefault="00B00F26" w:rsidP="00B00F26">
      <w:pPr>
        <w:pStyle w:val="ListParagraph"/>
        <w:spacing w:line="360" w:lineRule="auto"/>
        <w:rPr>
          <w:rFonts w:ascii="Times" w:eastAsia="Times New Roman" w:hAnsi="Times" w:cs="Times New Roman"/>
        </w:rPr>
      </w:pPr>
    </w:p>
    <w:p w14:paraId="7F4BF666" w14:textId="77777777" w:rsidR="00B00F26" w:rsidRP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Why did </w:t>
      </w:r>
      <w:proofErr w:type="spellStart"/>
      <w:r w:rsidRPr="00B00F26">
        <w:rPr>
          <w:rFonts w:ascii="Times" w:eastAsia="Times New Roman" w:hAnsi="Times" w:cs="Times New Roman"/>
        </w:rPr>
        <w:t>Wanjiku’s</w:t>
      </w:r>
      <w:proofErr w:type="spellEnd"/>
      <w:r w:rsidRPr="00B00F26">
        <w:rPr>
          <w:rFonts w:ascii="Times" w:eastAsia="Times New Roman" w:hAnsi="Times" w:cs="Times New Roman"/>
        </w:rPr>
        <w:t xml:space="preserve"> parents take her out of school?</w:t>
      </w:r>
    </w:p>
    <w:p w14:paraId="2038A4C9" w14:textId="77777777" w:rsidR="00B00F26" w:rsidRPr="00B00F26" w:rsidRDefault="00B00F26" w:rsidP="00B00F26">
      <w:pPr>
        <w:spacing w:line="360" w:lineRule="auto"/>
        <w:rPr>
          <w:rFonts w:ascii="Times" w:eastAsia="Times New Roman" w:hAnsi="Times" w:cs="Times New Roman"/>
        </w:rPr>
      </w:pPr>
    </w:p>
    <w:p w14:paraId="38168511" w14:textId="77777777" w:rsidR="00B00F26" w:rsidRPr="00B00F26" w:rsidRDefault="00B00F26" w:rsidP="00B00F26">
      <w:pPr>
        <w:spacing w:line="360" w:lineRule="auto"/>
        <w:rPr>
          <w:rFonts w:ascii="Times" w:eastAsia="Times New Roman" w:hAnsi="Times" w:cs="Times New Roman"/>
        </w:rPr>
      </w:pPr>
    </w:p>
    <w:p w14:paraId="52FBB30B" w14:textId="77777777" w:rsid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Why did </w:t>
      </w:r>
      <w:proofErr w:type="spellStart"/>
      <w:r w:rsidRPr="00B00F26">
        <w:rPr>
          <w:rFonts w:ascii="Times" w:eastAsia="Times New Roman" w:hAnsi="Times" w:cs="Times New Roman"/>
        </w:rPr>
        <w:t>Nyambura's</w:t>
      </w:r>
      <w:proofErr w:type="spellEnd"/>
      <w:r w:rsidRPr="00B00F26">
        <w:rPr>
          <w:rFonts w:ascii="Times" w:eastAsia="Times New Roman" w:hAnsi="Times" w:cs="Times New Roman"/>
        </w:rPr>
        <w:t xml:space="preserve"> mother decide to keep her in school? </w:t>
      </w:r>
    </w:p>
    <w:p w14:paraId="1D108CFB" w14:textId="77777777" w:rsidR="00B00F26" w:rsidRDefault="00B00F26" w:rsidP="00B00F26">
      <w:pPr>
        <w:spacing w:line="360" w:lineRule="auto"/>
        <w:rPr>
          <w:rFonts w:ascii="Times" w:eastAsia="Times New Roman" w:hAnsi="Times" w:cs="Times New Roman"/>
        </w:rPr>
      </w:pPr>
    </w:p>
    <w:p w14:paraId="1EFD46D0" w14:textId="77777777" w:rsidR="00B00F26" w:rsidRPr="00B00F26" w:rsidRDefault="00B00F26" w:rsidP="00B00F26">
      <w:pPr>
        <w:spacing w:line="360" w:lineRule="auto"/>
        <w:rPr>
          <w:rFonts w:ascii="Times" w:eastAsia="Times New Roman" w:hAnsi="Times" w:cs="Times New Roman"/>
        </w:rPr>
      </w:pPr>
    </w:p>
    <w:p w14:paraId="759253EE" w14:textId="77777777" w:rsidR="00B00F26" w:rsidRP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What might the mother’s proverb mean? “Educate a boy and you educate one person; educate a girl and you educate a nation.” </w:t>
      </w:r>
    </w:p>
    <w:p w14:paraId="09AABE69" w14:textId="77777777" w:rsidR="00B00F26" w:rsidRDefault="00B00F26" w:rsidP="00B00F26">
      <w:pPr>
        <w:spacing w:line="360" w:lineRule="auto"/>
        <w:rPr>
          <w:rFonts w:ascii="Times" w:eastAsia="Times New Roman" w:hAnsi="Times" w:cs="Times New Roman"/>
        </w:rPr>
      </w:pPr>
    </w:p>
    <w:p w14:paraId="765779D0" w14:textId="77777777" w:rsidR="00B00F26" w:rsidRDefault="00B00F26" w:rsidP="00B00F26">
      <w:pPr>
        <w:spacing w:line="360" w:lineRule="auto"/>
        <w:rPr>
          <w:rFonts w:ascii="Times" w:eastAsia="Times New Roman" w:hAnsi="Times" w:cs="Times New Roman"/>
        </w:rPr>
      </w:pPr>
    </w:p>
    <w:p w14:paraId="14E91F32" w14:textId="77777777" w:rsidR="00B00F26" w:rsidRDefault="00B00F26" w:rsidP="00B00F26">
      <w:pPr>
        <w:spacing w:line="360" w:lineRule="auto"/>
        <w:ind w:firstLine="720"/>
        <w:rPr>
          <w:rFonts w:ascii="Times" w:eastAsia="Times New Roman" w:hAnsi="Times" w:cs="Times New Roman"/>
        </w:rPr>
      </w:pPr>
      <w:r w:rsidRPr="00B00F26">
        <w:rPr>
          <w:rFonts w:ascii="Times" w:eastAsia="Times New Roman" w:hAnsi="Times" w:cs="Times New Roman"/>
        </w:rPr>
        <w:t xml:space="preserve">Do you agree with the mother? Why or why not? </w:t>
      </w:r>
    </w:p>
    <w:p w14:paraId="4E5E73BD" w14:textId="77777777" w:rsidR="00B00F26" w:rsidRDefault="00B00F26" w:rsidP="00B00F26">
      <w:pPr>
        <w:spacing w:line="360" w:lineRule="auto"/>
        <w:ind w:firstLine="720"/>
        <w:rPr>
          <w:rFonts w:ascii="Times" w:eastAsia="Times New Roman" w:hAnsi="Times" w:cs="Times New Roman"/>
        </w:rPr>
      </w:pPr>
    </w:p>
    <w:p w14:paraId="188B0ACE" w14:textId="77777777" w:rsidR="00B00F26" w:rsidRDefault="00B00F26" w:rsidP="00B00F26">
      <w:pPr>
        <w:spacing w:line="360" w:lineRule="auto"/>
        <w:ind w:firstLine="720"/>
        <w:rPr>
          <w:rFonts w:ascii="Times" w:eastAsia="Times New Roman" w:hAnsi="Times" w:cs="Times New Roman"/>
        </w:rPr>
      </w:pPr>
    </w:p>
    <w:p w14:paraId="292A3EF4" w14:textId="77777777" w:rsidR="00B00F26" w:rsidRDefault="00B00F26" w:rsidP="00B00F26">
      <w:pPr>
        <w:spacing w:line="360" w:lineRule="auto"/>
        <w:ind w:firstLine="720"/>
        <w:rPr>
          <w:rFonts w:ascii="Times" w:eastAsia="Times New Roman" w:hAnsi="Times" w:cs="Times New Roman"/>
        </w:rPr>
      </w:pPr>
    </w:p>
    <w:p w14:paraId="54BDE05E" w14:textId="77777777" w:rsid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How might </w:t>
      </w:r>
      <w:proofErr w:type="spellStart"/>
      <w:r w:rsidRPr="00B00F26">
        <w:rPr>
          <w:rFonts w:ascii="Times" w:eastAsia="Times New Roman" w:hAnsi="Times" w:cs="Times New Roman"/>
        </w:rPr>
        <w:t>Nyambura’s</w:t>
      </w:r>
      <w:proofErr w:type="spellEnd"/>
      <w:r w:rsidRPr="00B00F26">
        <w:rPr>
          <w:rFonts w:ascii="Times" w:eastAsia="Times New Roman" w:hAnsi="Times" w:cs="Times New Roman"/>
        </w:rPr>
        <w:t xml:space="preserve"> future differ from </w:t>
      </w:r>
      <w:proofErr w:type="spellStart"/>
      <w:r w:rsidRPr="00B00F26">
        <w:rPr>
          <w:rFonts w:ascii="Times" w:eastAsia="Times New Roman" w:hAnsi="Times" w:cs="Times New Roman"/>
        </w:rPr>
        <w:t>Wanjiku’s</w:t>
      </w:r>
      <w:proofErr w:type="spellEnd"/>
      <w:r w:rsidRPr="00B00F26">
        <w:rPr>
          <w:rFonts w:ascii="Times" w:eastAsia="Times New Roman" w:hAnsi="Times" w:cs="Times New Roman"/>
        </w:rPr>
        <w:t xml:space="preserve"> as a result of her having gone to school? </w:t>
      </w:r>
    </w:p>
    <w:p w14:paraId="13556C2A" w14:textId="77777777" w:rsidR="00B00F26" w:rsidRDefault="00B00F26" w:rsidP="00B00F26">
      <w:pPr>
        <w:spacing w:line="360" w:lineRule="auto"/>
        <w:rPr>
          <w:rFonts w:ascii="Times" w:eastAsia="Times New Roman" w:hAnsi="Times" w:cs="Times New Roman"/>
        </w:rPr>
      </w:pPr>
    </w:p>
    <w:p w14:paraId="4F233DF4" w14:textId="77777777" w:rsidR="00B00F26" w:rsidRDefault="00B00F26" w:rsidP="00B00F26">
      <w:pPr>
        <w:spacing w:line="360" w:lineRule="auto"/>
        <w:rPr>
          <w:rFonts w:ascii="Times" w:eastAsia="Times New Roman" w:hAnsi="Times" w:cs="Times New Roman"/>
        </w:rPr>
      </w:pPr>
    </w:p>
    <w:p w14:paraId="160CAA69" w14:textId="77777777" w:rsidR="00B00F26" w:rsidRPr="00B00F26" w:rsidRDefault="00B00F26" w:rsidP="00B00F26">
      <w:pPr>
        <w:spacing w:line="360" w:lineRule="auto"/>
        <w:rPr>
          <w:rFonts w:ascii="Times" w:eastAsia="Times New Roman" w:hAnsi="Times" w:cs="Times New Roman"/>
        </w:rPr>
      </w:pPr>
    </w:p>
    <w:p w14:paraId="7EF23FC7" w14:textId="77777777" w:rsid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What kinds of choices will </w:t>
      </w:r>
      <w:proofErr w:type="spellStart"/>
      <w:r w:rsidRPr="00B00F26">
        <w:rPr>
          <w:rFonts w:ascii="Times" w:eastAsia="Times New Roman" w:hAnsi="Times" w:cs="Times New Roman"/>
        </w:rPr>
        <w:t>Wanjiku</w:t>
      </w:r>
      <w:proofErr w:type="spellEnd"/>
      <w:r w:rsidRPr="00B00F26">
        <w:rPr>
          <w:rFonts w:ascii="Times" w:eastAsia="Times New Roman" w:hAnsi="Times" w:cs="Times New Roman"/>
        </w:rPr>
        <w:t xml:space="preserve"> have when she is older if she never returns to school? </w:t>
      </w:r>
    </w:p>
    <w:p w14:paraId="2E85B9FE" w14:textId="77777777" w:rsidR="00B00F26" w:rsidRDefault="00B00F26" w:rsidP="00B00F26">
      <w:pPr>
        <w:spacing w:line="360" w:lineRule="auto"/>
        <w:rPr>
          <w:rFonts w:ascii="Times" w:eastAsia="Times New Roman" w:hAnsi="Times" w:cs="Times New Roman"/>
        </w:rPr>
      </w:pPr>
    </w:p>
    <w:p w14:paraId="5B3D131F" w14:textId="77777777" w:rsidR="00B00F26" w:rsidRDefault="00B00F26" w:rsidP="00B00F26">
      <w:pPr>
        <w:spacing w:line="360" w:lineRule="auto"/>
        <w:rPr>
          <w:rFonts w:ascii="Times" w:eastAsia="Times New Roman" w:hAnsi="Times" w:cs="Times New Roman"/>
        </w:rPr>
      </w:pPr>
    </w:p>
    <w:p w14:paraId="511381E6" w14:textId="77777777" w:rsidR="00B00F26" w:rsidRDefault="00B00F26" w:rsidP="00B00F26">
      <w:pPr>
        <w:spacing w:line="360" w:lineRule="auto"/>
        <w:rPr>
          <w:rFonts w:ascii="Times" w:eastAsia="Times New Roman" w:hAnsi="Times" w:cs="Times New Roman"/>
        </w:rPr>
      </w:pPr>
    </w:p>
    <w:p w14:paraId="746B3522" w14:textId="77777777" w:rsidR="00B00F26" w:rsidRDefault="00B00F26" w:rsidP="00B00F26">
      <w:pPr>
        <w:spacing w:line="360" w:lineRule="auto"/>
        <w:rPr>
          <w:rFonts w:ascii="Times" w:eastAsia="Times New Roman" w:hAnsi="Times" w:cs="Times New Roman"/>
        </w:rPr>
      </w:pPr>
    </w:p>
    <w:p w14:paraId="4FE25EB9" w14:textId="77777777" w:rsidR="00B00F26" w:rsidRPr="00B00F26" w:rsidRDefault="00B00F26" w:rsidP="00B00F26">
      <w:pPr>
        <w:spacing w:line="360" w:lineRule="auto"/>
        <w:rPr>
          <w:rFonts w:ascii="Times" w:eastAsia="Times New Roman" w:hAnsi="Times" w:cs="Times New Roman"/>
        </w:rPr>
      </w:pPr>
    </w:p>
    <w:p w14:paraId="3A58C556" w14:textId="77777777" w:rsid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Which girl might get married first? Why? </w:t>
      </w:r>
    </w:p>
    <w:p w14:paraId="7A973DD2" w14:textId="77777777" w:rsidR="00B00F26" w:rsidRDefault="00B00F26" w:rsidP="00B00F26">
      <w:pPr>
        <w:spacing w:line="360" w:lineRule="auto"/>
        <w:rPr>
          <w:rFonts w:ascii="Times" w:eastAsia="Times New Roman" w:hAnsi="Times" w:cs="Times New Roman"/>
        </w:rPr>
      </w:pPr>
    </w:p>
    <w:p w14:paraId="172B895E" w14:textId="77777777" w:rsidR="00B00F26" w:rsidRDefault="00B00F26" w:rsidP="00B00F26">
      <w:pPr>
        <w:spacing w:line="360" w:lineRule="auto"/>
        <w:rPr>
          <w:rFonts w:ascii="Times" w:eastAsia="Times New Roman" w:hAnsi="Times" w:cs="Times New Roman"/>
        </w:rPr>
      </w:pPr>
    </w:p>
    <w:p w14:paraId="7C419A29" w14:textId="77777777" w:rsidR="00B00F26" w:rsidRPr="00B00F26" w:rsidRDefault="00B00F26" w:rsidP="00B00F26">
      <w:pPr>
        <w:spacing w:line="360" w:lineRule="auto"/>
        <w:rPr>
          <w:rFonts w:ascii="Times" w:eastAsia="Times New Roman" w:hAnsi="Times" w:cs="Times New Roman"/>
        </w:rPr>
      </w:pPr>
    </w:p>
    <w:p w14:paraId="7BC40DE1" w14:textId="77777777" w:rsid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 xml:space="preserve">Which girl might have children first? Why? </w:t>
      </w:r>
    </w:p>
    <w:p w14:paraId="2B555BAA" w14:textId="77777777" w:rsidR="00B00F26" w:rsidRDefault="00B00F26" w:rsidP="00B00F26">
      <w:pPr>
        <w:pStyle w:val="ListParagraph"/>
        <w:spacing w:line="360" w:lineRule="auto"/>
        <w:rPr>
          <w:rFonts w:ascii="Times" w:eastAsia="Times New Roman" w:hAnsi="Times" w:cs="Times New Roman"/>
        </w:rPr>
      </w:pPr>
    </w:p>
    <w:p w14:paraId="04AA4408" w14:textId="77777777" w:rsidR="00B00F26" w:rsidRDefault="00B00F26" w:rsidP="00B00F26">
      <w:pPr>
        <w:pStyle w:val="ListParagraph"/>
        <w:spacing w:line="360" w:lineRule="auto"/>
        <w:rPr>
          <w:rFonts w:ascii="Times" w:eastAsia="Times New Roman" w:hAnsi="Times" w:cs="Times New Roman"/>
        </w:rPr>
      </w:pPr>
    </w:p>
    <w:p w14:paraId="13008E06" w14:textId="77777777" w:rsidR="00B00F26" w:rsidRPr="00B00F26" w:rsidRDefault="00B00F26" w:rsidP="00B00F26">
      <w:pPr>
        <w:pStyle w:val="ListParagraph"/>
        <w:numPr>
          <w:ilvl w:val="0"/>
          <w:numId w:val="1"/>
        </w:numPr>
        <w:spacing w:line="360" w:lineRule="auto"/>
        <w:rPr>
          <w:rFonts w:ascii="Times" w:eastAsia="Times New Roman" w:hAnsi="Times" w:cs="Times New Roman"/>
        </w:rPr>
      </w:pPr>
      <w:r w:rsidRPr="00B00F26">
        <w:rPr>
          <w:rFonts w:ascii="Times" w:eastAsia="Times New Roman" w:hAnsi="Times" w:cs="Times New Roman"/>
        </w:rPr>
        <w:t>List two possible results of societies denying girls education</w:t>
      </w:r>
    </w:p>
    <w:p w14:paraId="1755289D" w14:textId="77777777" w:rsidR="00B00F26" w:rsidRDefault="00B00F26" w:rsidP="00B00F26">
      <w:pPr>
        <w:spacing w:line="360" w:lineRule="auto"/>
      </w:pPr>
    </w:p>
    <w:p w14:paraId="3903DDDC" w14:textId="77777777" w:rsidR="00B00F26" w:rsidRDefault="00B00F26" w:rsidP="00B00F26">
      <w:pPr>
        <w:spacing w:line="360" w:lineRule="auto"/>
      </w:pPr>
    </w:p>
    <w:p w14:paraId="64631E0E" w14:textId="77777777" w:rsidR="00B00F26" w:rsidRDefault="00B00F26" w:rsidP="00B00F26">
      <w:pPr>
        <w:spacing w:line="360" w:lineRule="auto"/>
      </w:pPr>
    </w:p>
    <w:p w14:paraId="4984F6D2" w14:textId="77777777" w:rsidR="00B00F26" w:rsidRDefault="00B00F26" w:rsidP="00B00F26">
      <w:pPr>
        <w:spacing w:line="360" w:lineRule="auto"/>
      </w:pPr>
    </w:p>
    <w:p w14:paraId="0CFDBA2C" w14:textId="77777777" w:rsidR="00B00F26" w:rsidRDefault="00B00F26" w:rsidP="00B00F26">
      <w:pPr>
        <w:spacing w:line="360" w:lineRule="auto"/>
      </w:pPr>
    </w:p>
    <w:p w14:paraId="7CDBE254" w14:textId="77777777" w:rsidR="00EB4576" w:rsidRDefault="00EB4576" w:rsidP="00B00F26">
      <w:pPr>
        <w:spacing w:line="360" w:lineRule="auto"/>
      </w:pPr>
    </w:p>
    <w:p w14:paraId="1A86A123" w14:textId="77777777" w:rsidR="00EB4576" w:rsidRDefault="00EB4576" w:rsidP="00B00F26">
      <w:pPr>
        <w:spacing w:line="360" w:lineRule="auto"/>
      </w:pPr>
    </w:p>
    <w:p w14:paraId="39E06F7E" w14:textId="77777777" w:rsidR="00EB4576" w:rsidRDefault="00EB4576" w:rsidP="00B00F26">
      <w:pPr>
        <w:spacing w:line="360" w:lineRule="auto"/>
      </w:pPr>
    </w:p>
    <w:p w14:paraId="7221FBF4" w14:textId="77777777" w:rsidR="00EB4576" w:rsidRDefault="00EB4576" w:rsidP="00B00F26">
      <w:pPr>
        <w:spacing w:line="360" w:lineRule="auto"/>
      </w:pPr>
    </w:p>
    <w:p w14:paraId="1CCBAEE9" w14:textId="77777777" w:rsidR="00EB4576" w:rsidRDefault="00EB4576" w:rsidP="00B00F26">
      <w:pPr>
        <w:spacing w:line="360" w:lineRule="auto"/>
      </w:pPr>
    </w:p>
    <w:p w14:paraId="4D01F071" w14:textId="77777777" w:rsidR="00EB4576" w:rsidRDefault="00EB4576" w:rsidP="00B00F26">
      <w:pPr>
        <w:spacing w:line="360" w:lineRule="auto"/>
      </w:pPr>
    </w:p>
    <w:p w14:paraId="5E720A0C" w14:textId="77777777" w:rsidR="00EB4576" w:rsidRDefault="00EB4576" w:rsidP="00B00F26">
      <w:pPr>
        <w:spacing w:line="360" w:lineRule="auto"/>
      </w:pPr>
    </w:p>
    <w:p w14:paraId="57F856E2" w14:textId="77777777" w:rsidR="00EB4576" w:rsidRDefault="00EB4576" w:rsidP="00B00F26">
      <w:pPr>
        <w:spacing w:line="360" w:lineRule="auto"/>
      </w:pPr>
    </w:p>
    <w:p w14:paraId="6D2A04D9" w14:textId="77777777" w:rsidR="00EB4576" w:rsidRDefault="00EB4576" w:rsidP="00B00F26">
      <w:pPr>
        <w:spacing w:line="360" w:lineRule="auto"/>
      </w:pPr>
    </w:p>
    <w:p w14:paraId="0008F67E" w14:textId="77777777" w:rsidR="00EB4576" w:rsidRDefault="00EB4576" w:rsidP="00B00F26">
      <w:pPr>
        <w:spacing w:line="360" w:lineRule="auto"/>
      </w:pPr>
    </w:p>
    <w:p w14:paraId="72E4E469" w14:textId="77777777" w:rsidR="00EB4576" w:rsidRDefault="00EB4576" w:rsidP="00B00F26">
      <w:pPr>
        <w:spacing w:line="360" w:lineRule="auto"/>
      </w:pPr>
    </w:p>
    <w:p w14:paraId="521B8987" w14:textId="77777777" w:rsidR="00EB4576" w:rsidRDefault="00EB4576" w:rsidP="00B00F26">
      <w:pPr>
        <w:spacing w:line="360" w:lineRule="auto"/>
      </w:pPr>
    </w:p>
    <w:p w14:paraId="0577F190" w14:textId="77777777" w:rsidR="00EB4576" w:rsidRDefault="00EB4576" w:rsidP="00B00F26">
      <w:pPr>
        <w:spacing w:line="360" w:lineRule="auto"/>
      </w:pPr>
    </w:p>
    <w:p w14:paraId="657ADBE8" w14:textId="77777777" w:rsidR="00EB4576" w:rsidRDefault="00EB4576" w:rsidP="00B00F26">
      <w:pPr>
        <w:spacing w:line="360" w:lineRule="auto"/>
      </w:pPr>
    </w:p>
    <w:p w14:paraId="35532EC5" w14:textId="77777777" w:rsidR="00EB4576" w:rsidRDefault="00EB4576" w:rsidP="00B00F26">
      <w:pPr>
        <w:spacing w:line="360" w:lineRule="auto"/>
      </w:pPr>
    </w:p>
    <w:p w14:paraId="53360D16" w14:textId="77777777" w:rsidR="00EB4576" w:rsidRDefault="00EB4576" w:rsidP="00B00F26">
      <w:pPr>
        <w:spacing w:line="360" w:lineRule="auto"/>
      </w:pPr>
    </w:p>
    <w:p w14:paraId="5BA0F6CF" w14:textId="77777777" w:rsidR="00EB4576" w:rsidRDefault="00EB4576" w:rsidP="00B00F26">
      <w:pPr>
        <w:spacing w:line="360" w:lineRule="auto"/>
      </w:pPr>
    </w:p>
    <w:p w14:paraId="492939AB" w14:textId="77777777" w:rsidR="00EB4576" w:rsidRDefault="00EB4576" w:rsidP="00B00F26">
      <w:pPr>
        <w:spacing w:line="360" w:lineRule="auto"/>
      </w:pPr>
    </w:p>
    <w:p w14:paraId="4D962020" w14:textId="77777777" w:rsidR="00B00F26" w:rsidRDefault="00B00F26" w:rsidP="00EB4576">
      <w:pPr>
        <w:rPr>
          <w:rFonts w:ascii="Times" w:eastAsia="Times New Roman" w:hAnsi="Times" w:cs="Times New Roman"/>
          <w:b/>
          <w:sz w:val="28"/>
          <w:szCs w:val="28"/>
        </w:rPr>
      </w:pPr>
      <w:r w:rsidRPr="00B00F26">
        <w:rPr>
          <w:rFonts w:ascii="Times" w:eastAsia="Times New Roman" w:hAnsi="Times" w:cs="Times New Roman"/>
          <w:b/>
          <w:sz w:val="28"/>
          <w:szCs w:val="28"/>
        </w:rPr>
        <w:t>Part 2: Graph Interpretation</w:t>
      </w:r>
    </w:p>
    <w:p w14:paraId="135B3EA6" w14:textId="77777777" w:rsidR="00EB4576" w:rsidRPr="00EB4576" w:rsidRDefault="00EB4576" w:rsidP="00EB4576">
      <w:pPr>
        <w:rPr>
          <w:rFonts w:ascii="Times" w:eastAsia="Times New Roman" w:hAnsi="Times" w:cs="Times New Roman"/>
          <w:b/>
          <w:sz w:val="28"/>
          <w:szCs w:val="28"/>
        </w:rPr>
      </w:pPr>
    </w:p>
    <w:p w14:paraId="2E7F23AC" w14:textId="77777777" w:rsidR="00B00F26" w:rsidRDefault="00B00F26" w:rsidP="00B00F26">
      <w:pPr>
        <w:spacing w:line="360" w:lineRule="auto"/>
        <w:rPr>
          <w:rFonts w:ascii="Times" w:eastAsia="Times New Roman" w:hAnsi="Times" w:cs="Times New Roman"/>
        </w:rPr>
      </w:pPr>
      <w:r>
        <w:rPr>
          <w:rFonts w:ascii="Times" w:eastAsia="Times New Roman" w:hAnsi="Times" w:cs="Times New Roman"/>
        </w:rPr>
        <w:t xml:space="preserve">1. </w:t>
      </w:r>
      <w:r w:rsidRPr="00B00F26">
        <w:rPr>
          <w:rFonts w:ascii="Times" w:eastAsia="Times New Roman" w:hAnsi="Times" w:cs="Times New Roman"/>
        </w:rPr>
        <w:t xml:space="preserve">On the graph below, which country has the highest female literacy rate? </w:t>
      </w:r>
    </w:p>
    <w:p w14:paraId="5E884E41" w14:textId="77777777" w:rsidR="00B00F26" w:rsidRDefault="00B00F26" w:rsidP="00B00F26">
      <w:pPr>
        <w:spacing w:line="360" w:lineRule="auto"/>
        <w:rPr>
          <w:rFonts w:ascii="Times" w:eastAsia="Times New Roman" w:hAnsi="Times" w:cs="Times New Roman"/>
        </w:rPr>
      </w:pPr>
    </w:p>
    <w:p w14:paraId="2E2F0C79" w14:textId="77777777" w:rsidR="00B00F26" w:rsidRDefault="00B00F26" w:rsidP="00B00F26">
      <w:pPr>
        <w:spacing w:line="360" w:lineRule="auto"/>
        <w:rPr>
          <w:rFonts w:ascii="Times" w:eastAsia="Times New Roman" w:hAnsi="Times" w:cs="Times New Roman"/>
        </w:rPr>
      </w:pPr>
    </w:p>
    <w:p w14:paraId="5DFE5745" w14:textId="77777777" w:rsidR="00B00F26" w:rsidRDefault="00B00F26" w:rsidP="00B00F26">
      <w:pPr>
        <w:spacing w:line="360" w:lineRule="auto"/>
        <w:rPr>
          <w:rFonts w:ascii="Times" w:eastAsia="Times New Roman" w:hAnsi="Times" w:cs="Times New Roman"/>
        </w:rPr>
      </w:pPr>
    </w:p>
    <w:p w14:paraId="0166DFB1" w14:textId="77777777" w:rsidR="00B00F26" w:rsidRDefault="00B00F26" w:rsidP="00B00F26">
      <w:pPr>
        <w:spacing w:line="360" w:lineRule="auto"/>
        <w:rPr>
          <w:rFonts w:ascii="Times" w:eastAsia="Times New Roman" w:hAnsi="Times" w:cs="Times New Roman"/>
        </w:rPr>
      </w:pPr>
      <w:r w:rsidRPr="00B00F26">
        <w:rPr>
          <w:rFonts w:ascii="Times" w:eastAsia="Times New Roman" w:hAnsi="Times" w:cs="Times New Roman"/>
        </w:rPr>
        <w:t xml:space="preserve">2. Which country has the highest population growth rate? </w:t>
      </w:r>
    </w:p>
    <w:p w14:paraId="62A032CF" w14:textId="77777777" w:rsidR="00B00F26" w:rsidRDefault="00B00F26" w:rsidP="00B00F26">
      <w:pPr>
        <w:spacing w:line="360" w:lineRule="auto"/>
        <w:rPr>
          <w:rFonts w:ascii="Times" w:eastAsia="Times New Roman" w:hAnsi="Times" w:cs="Times New Roman"/>
        </w:rPr>
      </w:pPr>
    </w:p>
    <w:p w14:paraId="36CA212B" w14:textId="77777777" w:rsidR="00B00F26" w:rsidRDefault="00B00F26" w:rsidP="00B00F26">
      <w:pPr>
        <w:spacing w:line="360" w:lineRule="auto"/>
        <w:rPr>
          <w:rFonts w:ascii="Times" w:eastAsia="Times New Roman" w:hAnsi="Times" w:cs="Times New Roman"/>
        </w:rPr>
      </w:pPr>
    </w:p>
    <w:p w14:paraId="03673821" w14:textId="77777777" w:rsidR="00B00F26" w:rsidRDefault="00B00F26" w:rsidP="00B00F26">
      <w:pPr>
        <w:spacing w:line="360" w:lineRule="auto"/>
        <w:rPr>
          <w:rFonts w:ascii="Times" w:eastAsia="Times New Roman" w:hAnsi="Times" w:cs="Times New Roman"/>
        </w:rPr>
      </w:pPr>
    </w:p>
    <w:p w14:paraId="29E104BC" w14:textId="77777777" w:rsidR="00B00F26" w:rsidRDefault="00B00F26" w:rsidP="00B00F26">
      <w:pPr>
        <w:spacing w:line="360" w:lineRule="auto"/>
        <w:rPr>
          <w:rFonts w:ascii="Times" w:eastAsia="Times New Roman" w:hAnsi="Times" w:cs="Times New Roman"/>
        </w:rPr>
      </w:pPr>
      <w:r w:rsidRPr="00B00F26">
        <w:rPr>
          <w:rFonts w:ascii="Times" w:eastAsia="Times New Roman" w:hAnsi="Times" w:cs="Times New Roman"/>
        </w:rPr>
        <w:t xml:space="preserve">3. What might be the relation or connection between the female literacy rate and the population growth rate? </w:t>
      </w:r>
    </w:p>
    <w:p w14:paraId="387F635C" w14:textId="77777777" w:rsidR="00EB4576" w:rsidRDefault="00EB4576" w:rsidP="00B00F26">
      <w:pPr>
        <w:spacing w:line="360" w:lineRule="auto"/>
        <w:rPr>
          <w:rFonts w:ascii="Times" w:eastAsia="Times New Roman" w:hAnsi="Times" w:cs="Times New Roman"/>
        </w:rPr>
      </w:pPr>
    </w:p>
    <w:p w14:paraId="0A1389B5" w14:textId="77777777" w:rsidR="00EB4576" w:rsidRPr="00B00F26" w:rsidRDefault="00EB4576" w:rsidP="00B00F26">
      <w:pPr>
        <w:spacing w:line="360" w:lineRule="auto"/>
      </w:pPr>
      <w:r>
        <w:rPr>
          <w:noProof/>
        </w:rPr>
        <w:drawing>
          <wp:inline distT="0" distB="0" distL="0" distR="0" wp14:anchorId="2A968A98" wp14:editId="6C4FB8A4">
            <wp:extent cx="5486400" cy="4819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3 at 9.15.58 P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4819650"/>
                    </a:xfrm>
                    <a:prstGeom prst="rect">
                      <a:avLst/>
                    </a:prstGeom>
                  </pic:spPr>
                </pic:pic>
              </a:graphicData>
            </a:graphic>
          </wp:inline>
        </w:drawing>
      </w:r>
    </w:p>
    <w:sectPr w:rsidR="00EB4576" w:rsidRPr="00B00F26" w:rsidSect="00EB4576">
      <w:pgSz w:w="12240" w:h="15840"/>
      <w:pgMar w:top="13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04585"/>
    <w:multiLevelType w:val="hybridMultilevel"/>
    <w:tmpl w:val="7E66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D1"/>
    <w:rsid w:val="00262230"/>
    <w:rsid w:val="002B61D1"/>
    <w:rsid w:val="00373DD1"/>
    <w:rsid w:val="005330CD"/>
    <w:rsid w:val="00B00F26"/>
    <w:rsid w:val="00EB4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C4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DD1"/>
  </w:style>
  <w:style w:type="paragraph" w:styleId="ListParagraph">
    <w:name w:val="List Paragraph"/>
    <w:basedOn w:val="Normal"/>
    <w:uiPriority w:val="34"/>
    <w:qFormat/>
    <w:rsid w:val="00B00F26"/>
    <w:pPr>
      <w:ind w:left="720"/>
      <w:contextualSpacing/>
    </w:pPr>
  </w:style>
  <w:style w:type="paragraph" w:styleId="BalloonText">
    <w:name w:val="Balloon Text"/>
    <w:basedOn w:val="Normal"/>
    <w:link w:val="BalloonTextChar"/>
    <w:uiPriority w:val="99"/>
    <w:semiHidden/>
    <w:unhideWhenUsed/>
    <w:rsid w:val="00EB4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57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3DD1"/>
  </w:style>
  <w:style w:type="paragraph" w:styleId="ListParagraph">
    <w:name w:val="List Paragraph"/>
    <w:basedOn w:val="Normal"/>
    <w:uiPriority w:val="34"/>
    <w:qFormat/>
    <w:rsid w:val="00B00F26"/>
    <w:pPr>
      <w:ind w:left="720"/>
      <w:contextualSpacing/>
    </w:pPr>
  </w:style>
  <w:style w:type="paragraph" w:styleId="BalloonText">
    <w:name w:val="Balloon Text"/>
    <w:basedOn w:val="Normal"/>
    <w:link w:val="BalloonTextChar"/>
    <w:uiPriority w:val="99"/>
    <w:semiHidden/>
    <w:unhideWhenUsed/>
    <w:rsid w:val="00EB4576"/>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5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4454">
      <w:bodyDiv w:val="1"/>
      <w:marLeft w:val="0"/>
      <w:marRight w:val="0"/>
      <w:marTop w:val="0"/>
      <w:marBottom w:val="0"/>
      <w:divBdr>
        <w:top w:val="none" w:sz="0" w:space="0" w:color="auto"/>
        <w:left w:val="none" w:sz="0" w:space="0" w:color="auto"/>
        <w:bottom w:val="none" w:sz="0" w:space="0" w:color="auto"/>
        <w:right w:val="none" w:sz="0" w:space="0" w:color="auto"/>
      </w:divBdr>
    </w:div>
    <w:div w:id="1428649513">
      <w:bodyDiv w:val="1"/>
      <w:marLeft w:val="0"/>
      <w:marRight w:val="0"/>
      <w:marTop w:val="0"/>
      <w:marBottom w:val="0"/>
      <w:divBdr>
        <w:top w:val="none" w:sz="0" w:space="0" w:color="auto"/>
        <w:left w:val="none" w:sz="0" w:space="0" w:color="auto"/>
        <w:bottom w:val="none" w:sz="0" w:space="0" w:color="auto"/>
        <w:right w:val="none" w:sz="0" w:space="0" w:color="auto"/>
      </w:divBdr>
    </w:div>
    <w:div w:id="1513837505">
      <w:bodyDiv w:val="1"/>
      <w:marLeft w:val="0"/>
      <w:marRight w:val="0"/>
      <w:marTop w:val="0"/>
      <w:marBottom w:val="0"/>
      <w:divBdr>
        <w:top w:val="none" w:sz="0" w:space="0" w:color="auto"/>
        <w:left w:val="none" w:sz="0" w:space="0" w:color="auto"/>
        <w:bottom w:val="none" w:sz="0" w:space="0" w:color="auto"/>
        <w:right w:val="none" w:sz="0" w:space="0" w:color="auto"/>
      </w:divBdr>
    </w:div>
    <w:div w:id="1555779072">
      <w:bodyDiv w:val="1"/>
      <w:marLeft w:val="0"/>
      <w:marRight w:val="0"/>
      <w:marTop w:val="0"/>
      <w:marBottom w:val="0"/>
      <w:divBdr>
        <w:top w:val="none" w:sz="0" w:space="0" w:color="auto"/>
        <w:left w:val="none" w:sz="0" w:space="0" w:color="auto"/>
        <w:bottom w:val="none" w:sz="0" w:space="0" w:color="auto"/>
        <w:right w:val="none" w:sz="0" w:space="0" w:color="auto"/>
      </w:divBdr>
    </w:div>
    <w:div w:id="1698120529">
      <w:bodyDiv w:val="1"/>
      <w:marLeft w:val="0"/>
      <w:marRight w:val="0"/>
      <w:marTop w:val="0"/>
      <w:marBottom w:val="0"/>
      <w:divBdr>
        <w:top w:val="none" w:sz="0" w:space="0" w:color="auto"/>
        <w:left w:val="none" w:sz="0" w:space="0" w:color="auto"/>
        <w:bottom w:val="none" w:sz="0" w:space="0" w:color="auto"/>
        <w:right w:val="none" w:sz="0" w:space="0" w:color="auto"/>
      </w:divBdr>
    </w:div>
    <w:div w:id="1708412798">
      <w:bodyDiv w:val="1"/>
      <w:marLeft w:val="0"/>
      <w:marRight w:val="0"/>
      <w:marTop w:val="0"/>
      <w:marBottom w:val="0"/>
      <w:divBdr>
        <w:top w:val="none" w:sz="0" w:space="0" w:color="auto"/>
        <w:left w:val="none" w:sz="0" w:space="0" w:color="auto"/>
        <w:bottom w:val="none" w:sz="0" w:space="0" w:color="auto"/>
        <w:right w:val="none" w:sz="0" w:space="0" w:color="auto"/>
      </w:divBdr>
    </w:div>
    <w:div w:id="2118209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687</Words>
  <Characters>3920</Characters>
  <Application>Microsoft Macintosh Word</Application>
  <DocSecurity>0</DocSecurity>
  <Lines>32</Lines>
  <Paragraphs>9</Paragraphs>
  <ScaleCrop>false</ScaleCrop>
  <Company>Twinfield Union School</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Twinfield Union School</dc:creator>
  <cp:keywords/>
  <dc:description/>
  <cp:lastModifiedBy>Twinfield Union School</cp:lastModifiedBy>
  <cp:revision>3</cp:revision>
  <dcterms:created xsi:type="dcterms:W3CDTF">2016-10-14T01:17:00Z</dcterms:created>
  <dcterms:modified xsi:type="dcterms:W3CDTF">2016-10-14T01:24:00Z</dcterms:modified>
</cp:coreProperties>
</file>